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5D" w:rsidRDefault="0025235D" w:rsidP="0025235D">
      <w:pPr>
        <w:rPr>
          <w:rFonts w:ascii="Times New Roman" w:hAnsi="Times New Roman" w:cs="Times New Roman"/>
          <w:b/>
          <w:sz w:val="28"/>
          <w:szCs w:val="28"/>
        </w:rPr>
      </w:pPr>
      <w:r w:rsidRPr="0025235D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25235D" w:rsidRPr="00504A46" w:rsidRDefault="00504A46" w:rsidP="0025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A46">
        <w:rPr>
          <w:rFonts w:ascii="Times New Roman" w:hAnsi="Times New Roman" w:cs="Times New Roman"/>
          <w:bCs/>
          <w:sz w:val="28"/>
          <w:szCs w:val="28"/>
        </w:rPr>
        <w:t xml:space="preserve">На территории Фрунзенского района г. Санкт-Петербурга расположено большое количество предприятий и организаций, в </w:t>
      </w:r>
      <w:proofErr w:type="gramStart"/>
      <w:r w:rsidRPr="00504A46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504A46">
        <w:rPr>
          <w:rFonts w:ascii="Times New Roman" w:hAnsi="Times New Roman" w:cs="Times New Roman"/>
          <w:bCs/>
          <w:sz w:val="28"/>
          <w:szCs w:val="28"/>
        </w:rPr>
        <w:t xml:space="preserve"> с чем осуществление н</w:t>
      </w:r>
      <w:r w:rsidR="0025235D" w:rsidRPr="00504A46">
        <w:rPr>
          <w:rFonts w:ascii="Times New Roman" w:hAnsi="Times New Roman" w:cs="Times New Roman"/>
          <w:bCs/>
          <w:sz w:val="28"/>
          <w:szCs w:val="28"/>
        </w:rPr>
        <w:t>адзор</w:t>
      </w:r>
      <w:r w:rsidRPr="00504A46">
        <w:rPr>
          <w:rFonts w:ascii="Times New Roman" w:hAnsi="Times New Roman" w:cs="Times New Roman"/>
          <w:bCs/>
          <w:sz w:val="28"/>
          <w:szCs w:val="28"/>
        </w:rPr>
        <w:t>а</w:t>
      </w:r>
      <w:r w:rsidR="0025235D" w:rsidRPr="00504A46">
        <w:rPr>
          <w:rFonts w:ascii="Times New Roman" w:hAnsi="Times New Roman" w:cs="Times New Roman"/>
          <w:bCs/>
          <w:sz w:val="28"/>
          <w:szCs w:val="28"/>
        </w:rPr>
        <w:t xml:space="preserve"> за исполнением действующего законодательства об охране окружающей среды является одним из приоритетных направлений деятельности прокуратуры района.</w:t>
      </w:r>
    </w:p>
    <w:p w:rsidR="0025235D" w:rsidRPr="00504A46" w:rsidRDefault="0025235D" w:rsidP="0025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A46">
        <w:rPr>
          <w:rFonts w:ascii="Times New Roman" w:hAnsi="Times New Roman" w:cs="Times New Roman"/>
          <w:bCs/>
          <w:sz w:val="28"/>
          <w:szCs w:val="28"/>
        </w:rPr>
        <w:t>Главная задача на данном направлении надзора – обеспечение законного использования объектов окружающей среды (земельные участки, вода, воздух) хозяйствующими субъектами, поскольку указанные объекты являются экологическим базисом</w:t>
      </w:r>
      <w:r w:rsidR="00504A46" w:rsidRPr="00504A46">
        <w:rPr>
          <w:rFonts w:ascii="Times New Roman" w:hAnsi="Times New Roman" w:cs="Times New Roman"/>
          <w:bCs/>
          <w:sz w:val="28"/>
          <w:szCs w:val="28"/>
        </w:rPr>
        <w:t xml:space="preserve"> для формирования благоприятных условий жизни человека, обеспечения комфортной среды обитания.</w:t>
      </w:r>
    </w:p>
    <w:p w:rsidR="0025235D" w:rsidRDefault="00504A46" w:rsidP="0025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изложенным, прокуратура района напоминает, что с</w:t>
      </w:r>
      <w:r w:rsidR="0025235D">
        <w:rPr>
          <w:rFonts w:ascii="Times New Roman" w:hAnsi="Times New Roman" w:cs="Times New Roman"/>
          <w:sz w:val="28"/>
          <w:szCs w:val="28"/>
        </w:rPr>
        <w:t>татьей 8.2 Кодекса Российской Федерации об административных правонарушениях предусмотрена ответственность за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веществами, предусматривающая  наложение административного штрафа на граждан в размере от одной тысячи до двух</w:t>
      </w:r>
      <w:proofErr w:type="gramEnd"/>
      <w:r w:rsidR="00252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35D">
        <w:rPr>
          <w:rFonts w:ascii="Times New Roman" w:hAnsi="Times New Roman" w:cs="Times New Roman"/>
          <w:sz w:val="28"/>
          <w:szCs w:val="28"/>
        </w:rPr>
        <w:t>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  <w:proofErr w:type="gramEnd"/>
    </w:p>
    <w:p w:rsidR="0025235D" w:rsidRDefault="0025235D" w:rsidP="0025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35D" w:rsidRPr="0025235D" w:rsidRDefault="0025235D">
      <w:pPr>
        <w:rPr>
          <w:rFonts w:ascii="Times New Roman" w:hAnsi="Times New Roman" w:cs="Times New Roman"/>
          <w:sz w:val="28"/>
          <w:szCs w:val="28"/>
        </w:rPr>
      </w:pPr>
    </w:p>
    <w:sectPr w:rsidR="0025235D" w:rsidRPr="0025235D" w:rsidSect="00A6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25235D"/>
    <w:rsid w:val="0025235D"/>
    <w:rsid w:val="00504A46"/>
    <w:rsid w:val="00A6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2014-07-29T17:33:00Z</dcterms:created>
  <dcterms:modified xsi:type="dcterms:W3CDTF">2014-07-29T17:52:00Z</dcterms:modified>
</cp:coreProperties>
</file>